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CC" w:rsidRDefault="00041CCC" w:rsidP="00041CC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XLVII/220/17</w:t>
      </w:r>
    </w:p>
    <w:p w:rsidR="00041CCC" w:rsidRDefault="00041CCC" w:rsidP="00041CC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041CCC" w:rsidRDefault="00041CCC" w:rsidP="00041CC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dnia 28 grudnia </w:t>
      </w:r>
      <w:r>
        <w:rPr>
          <w:rFonts w:ascii="Times New Roman" w:hAnsi="Times New Roman"/>
          <w:sz w:val="28"/>
          <w:szCs w:val="28"/>
        </w:rPr>
        <w:t>2017r.</w:t>
      </w:r>
    </w:p>
    <w:p w:rsidR="00041CCC" w:rsidRDefault="00041CCC" w:rsidP="00041CCC">
      <w:pPr>
        <w:tabs>
          <w:tab w:val="left" w:pos="1830"/>
        </w:tabs>
        <w:spacing w:after="0"/>
        <w:jc w:val="center"/>
        <w:rPr>
          <w:rFonts w:ascii="Calibri" w:hAnsi="Calibri"/>
        </w:rPr>
      </w:pPr>
    </w:p>
    <w:p w:rsidR="00041CCC" w:rsidRDefault="00041CCC" w:rsidP="00041CC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zmieniająca uchwałę nr XVI/67/15 z dnia 26 listopada 2015 r. w sprawie ustalenia wzorów formularzy do celów podatkowych </w:t>
      </w:r>
    </w:p>
    <w:p w:rsidR="00041CCC" w:rsidRDefault="00041CCC" w:rsidP="00041CCC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CCC" w:rsidRDefault="00041CCC" w:rsidP="00041C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18 ust. 2 pkt 8, art. 40 ust. 1, art. 41 ust. 1 ustawy z dnia 8 marca 1990r. o samorządzie gminnym (t. jedn. Dz. U. z 2017 r., poz. 1875), art. 6 ust. 13 ustawy z dnia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12 stycznia 1991 r. o podatkach i opłatach lokalnych (t. jedn. Dz. U. z 2017 r., poz. 1785) Rada Gminy Orchowo uchwala, co następuje:</w:t>
      </w:r>
    </w:p>
    <w:p w:rsidR="00041CCC" w:rsidRDefault="00041CCC" w:rsidP="00041C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450">
        <w:rPr>
          <w:rFonts w:ascii="Times New Roman" w:hAnsi="Times New Roman" w:cs="Times New Roman"/>
          <w:b/>
          <w:sz w:val="24"/>
          <w:szCs w:val="24"/>
        </w:rPr>
        <w:t>§</w:t>
      </w:r>
      <w:r w:rsidRPr="001C5450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450">
        <w:rPr>
          <w:rFonts w:ascii="Times New Roman" w:hAnsi="Times New Roman"/>
          <w:sz w:val="24"/>
          <w:szCs w:val="24"/>
        </w:rPr>
        <w:t>W uchwale nr XVI/67/15 z dnia 26</w:t>
      </w:r>
      <w:r>
        <w:rPr>
          <w:rFonts w:ascii="Times New Roman" w:hAnsi="Times New Roman"/>
          <w:sz w:val="24"/>
          <w:szCs w:val="24"/>
        </w:rPr>
        <w:t xml:space="preserve"> listopada 2015 r. w sprawie ustalenia wzorów formularzy do celów podatkowych wprowadza się następujące zmiany:</w:t>
      </w:r>
    </w:p>
    <w:p w:rsidR="00041CCC" w:rsidRDefault="00041CCC" w:rsidP="00041C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załącznik nr 1 „Informacja w sprawie podatku od nieruchomości” dla osób fizycznych </w:t>
      </w:r>
      <w:r>
        <w:rPr>
          <w:rFonts w:ascii="Times New Roman" w:hAnsi="Times New Roman"/>
          <w:sz w:val="24"/>
          <w:szCs w:val="24"/>
        </w:rPr>
        <w:br/>
        <w:t>(IN-1) otrzymuje brzmienie określone w załączniku nr 1 do niniejszej uchwały;</w:t>
      </w:r>
    </w:p>
    <w:p w:rsidR="00041CCC" w:rsidRDefault="00041CCC" w:rsidP="00041C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 nr 2 „Deklaracja na podatek od nieruchomości” dla osób prawnych (DN-1) otrzymuje brzmienie określone w załączniku nr 2 do niniejszej uchwały.</w:t>
      </w:r>
    </w:p>
    <w:p w:rsidR="00041CCC" w:rsidRDefault="00041CCC" w:rsidP="00041C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4322">
        <w:rPr>
          <w:rFonts w:ascii="Times New Roman" w:hAnsi="Times New Roman" w:cs="Times New Roman"/>
          <w:b/>
          <w:sz w:val="24"/>
          <w:szCs w:val="24"/>
        </w:rPr>
        <w:t>§</w:t>
      </w:r>
      <w:r w:rsidRPr="00954322"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Wykonanie uchwały powierza się Wójtowi Gminy Orchowo.</w:t>
      </w:r>
    </w:p>
    <w:p w:rsidR="00041CCC" w:rsidRPr="00DB6472" w:rsidRDefault="00041CCC" w:rsidP="00041CC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4322">
        <w:rPr>
          <w:rFonts w:ascii="Times New Roman" w:hAnsi="Times New Roman" w:cs="Times New Roman"/>
          <w:b/>
          <w:sz w:val="24"/>
          <w:szCs w:val="24"/>
        </w:rPr>
        <w:t>§</w:t>
      </w:r>
      <w:r w:rsidRPr="00954322">
        <w:rPr>
          <w:rFonts w:ascii="Times New Roman" w:hAnsi="Times New Roman"/>
          <w:b/>
          <w:sz w:val="24"/>
          <w:szCs w:val="24"/>
        </w:rPr>
        <w:t xml:space="preserve">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4322">
        <w:rPr>
          <w:rFonts w:ascii="Times New Roman" w:hAnsi="Times New Roman"/>
          <w:sz w:val="24"/>
          <w:szCs w:val="24"/>
        </w:rPr>
        <w:t>Uchwała</w:t>
      </w:r>
      <w:r>
        <w:rPr>
          <w:rFonts w:ascii="Times New Roman" w:hAnsi="Times New Roman"/>
          <w:sz w:val="24"/>
          <w:szCs w:val="24"/>
        </w:rPr>
        <w:t xml:space="preserve"> wchodzi w życie po upływie 14 dni od dnia jej ogłoszenia w Dzienniku </w:t>
      </w:r>
      <w:r w:rsidRPr="00DB6472">
        <w:rPr>
          <w:rFonts w:ascii="Times New Roman" w:hAnsi="Times New Roman"/>
          <w:sz w:val="24"/>
          <w:szCs w:val="24"/>
        </w:rPr>
        <w:t>Urzędo</w:t>
      </w:r>
      <w:r>
        <w:rPr>
          <w:rFonts w:ascii="Times New Roman" w:hAnsi="Times New Roman"/>
          <w:sz w:val="24"/>
          <w:szCs w:val="24"/>
        </w:rPr>
        <w:t xml:space="preserve">wym Województwa Wielkopolskiego, </w:t>
      </w:r>
      <w:r w:rsidRPr="00DE217D">
        <w:rPr>
          <w:rFonts w:ascii="Times New Roman" w:hAnsi="Times New Roman"/>
          <w:sz w:val="24"/>
          <w:szCs w:val="24"/>
        </w:rPr>
        <w:t>nie wcześniej jednak niż 1 lutego 2018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CCC" w:rsidRPr="00DB6472" w:rsidRDefault="00041CCC" w:rsidP="00041CCC">
      <w:pPr>
        <w:spacing w:line="360" w:lineRule="auto"/>
        <w:jc w:val="both"/>
        <w:rPr>
          <w:b/>
        </w:rPr>
      </w:pPr>
      <w:r w:rsidRPr="00DB6472">
        <w:rPr>
          <w:rFonts w:ascii="Times New Roman" w:hAnsi="Times New Roman" w:cs="Times New Roman"/>
          <w:b/>
          <w:sz w:val="24"/>
          <w:szCs w:val="24"/>
        </w:rPr>
        <w:t>§</w:t>
      </w:r>
      <w:r w:rsidRPr="00DB6472">
        <w:rPr>
          <w:rFonts w:ascii="Times New Roman" w:hAnsi="Times New Roman"/>
          <w:b/>
          <w:sz w:val="24"/>
          <w:szCs w:val="24"/>
        </w:rPr>
        <w:t xml:space="preserve">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6472">
        <w:rPr>
          <w:rFonts w:ascii="Times New Roman" w:hAnsi="Times New Roman"/>
          <w:sz w:val="24"/>
          <w:szCs w:val="24"/>
        </w:rPr>
        <w:t>Uchwała</w:t>
      </w:r>
      <w:r>
        <w:rPr>
          <w:rFonts w:ascii="Times New Roman" w:hAnsi="Times New Roman"/>
          <w:sz w:val="24"/>
          <w:szCs w:val="24"/>
        </w:rPr>
        <w:t xml:space="preserve"> podlega ponadto podaniu do publicznej wiadomości poprzez wywieszenie jej odpisów na tablicy ogłoszeń Urzędu Gminy Orchowo oraz w inny zwyczajowo przyjęty sposób. </w:t>
      </w:r>
      <w:r w:rsidRPr="00DB6472">
        <w:rPr>
          <w:rFonts w:ascii="Times New Roman" w:hAnsi="Times New Roman"/>
          <w:sz w:val="24"/>
          <w:szCs w:val="24"/>
        </w:rPr>
        <w:t xml:space="preserve">   </w:t>
      </w:r>
      <w:r w:rsidRPr="00DB6472">
        <w:rPr>
          <w:rFonts w:ascii="Times New Roman" w:hAnsi="Times New Roman"/>
          <w:b/>
          <w:sz w:val="24"/>
          <w:szCs w:val="24"/>
        </w:rPr>
        <w:t xml:space="preserve"> </w:t>
      </w:r>
    </w:p>
    <w:p w:rsidR="00AA73C4" w:rsidRDefault="00AA73C4">
      <w:bookmarkStart w:id="0" w:name="_GoBack"/>
      <w:bookmarkEnd w:id="0"/>
    </w:p>
    <w:p w:rsidR="00041CCC" w:rsidRPr="001621CC" w:rsidRDefault="00041CCC" w:rsidP="00041CCC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041CCC" w:rsidRPr="001621CC" w:rsidRDefault="00041CCC" w:rsidP="00041CC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041CCC" w:rsidRPr="001621CC" w:rsidRDefault="00041CCC" w:rsidP="00041CCC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CCC" w:rsidRPr="001621CC" w:rsidRDefault="00041CCC" w:rsidP="00041C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041CCC" w:rsidRDefault="00041CCC"/>
    <w:sectPr w:rsidR="0004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CC"/>
    <w:rsid w:val="00041CCC"/>
    <w:rsid w:val="004506C0"/>
    <w:rsid w:val="00A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FBB3D-1C05-45B0-B936-DC0D8988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2018-01-03T07:50:00Z</cp:lastPrinted>
  <dcterms:created xsi:type="dcterms:W3CDTF">2018-01-03T07:49:00Z</dcterms:created>
  <dcterms:modified xsi:type="dcterms:W3CDTF">2018-01-03T07:59:00Z</dcterms:modified>
</cp:coreProperties>
</file>